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8A" w:rsidRPr="00E54E8A" w:rsidRDefault="009D19F9" w:rsidP="00E5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квалификации:</w:t>
      </w:r>
    </w:p>
    <w:p w:rsidR="00E54E8A" w:rsidRPr="00E54E8A" w:rsidRDefault="00E54E8A" w:rsidP="00E54E8A">
      <w:pPr>
        <w:ind w:firstLine="709"/>
        <w:jc w:val="both"/>
        <w:rPr>
          <w:b/>
          <w:sz w:val="28"/>
          <w:szCs w:val="28"/>
        </w:rPr>
      </w:pPr>
    </w:p>
    <w:p w:rsidR="00E54E8A" w:rsidRPr="00E54E8A" w:rsidRDefault="00E54E8A" w:rsidP="009D19F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54E8A">
        <w:rPr>
          <w:b/>
          <w:sz w:val="28"/>
          <w:szCs w:val="28"/>
        </w:rPr>
        <w:t>Профессор</w:t>
      </w:r>
      <w:r w:rsidRPr="00E54E8A">
        <w:rPr>
          <w:sz w:val="28"/>
          <w:szCs w:val="28"/>
        </w:rPr>
        <w:t xml:space="preserve"> - </w:t>
      </w:r>
      <w:r w:rsidRPr="00E54E8A">
        <w:rPr>
          <w:color w:val="000000"/>
          <w:sz w:val="28"/>
          <w:szCs w:val="28"/>
          <w:lang w:bidi="ru-RU"/>
        </w:rPr>
        <w:t xml:space="preserve">высшее образование (специалитет, магистратура, аспирантура), направленность (профиль) которого, как правило, соответствует преподаваемому учебному курсу, дисциплине (модулю), ученую степень доктора наук, в том числе ученую степень </w:t>
      </w:r>
      <w:r w:rsidRPr="00E54E8A">
        <w:rPr>
          <w:color w:val="000000"/>
          <w:sz w:val="28"/>
          <w:szCs w:val="28"/>
          <w:lang w:val="en-US" w:bidi="en-US"/>
        </w:rPr>
        <w:t>PhD</w:t>
      </w:r>
      <w:r w:rsidRPr="00E54E8A">
        <w:rPr>
          <w:color w:val="000000"/>
          <w:sz w:val="28"/>
          <w:szCs w:val="28"/>
          <w:lang w:bidi="en-US"/>
        </w:rPr>
        <w:t xml:space="preserve">, </w:t>
      </w:r>
      <w:r w:rsidRPr="00E54E8A">
        <w:rPr>
          <w:color w:val="000000"/>
          <w:sz w:val="28"/>
          <w:szCs w:val="28"/>
          <w:lang w:bidi="ru-RU"/>
        </w:rPr>
        <w:t xml:space="preserve">полученную за рубежом и признаваемую в Российской Федерации (кроме преподавания по образовательным дисциплинам в области градостроительства, архитектуры, дизайна, изобразительного и декоративно-прикладного искусства; физической культуры и </w:t>
      </w:r>
      <w:r w:rsidR="009D19F9">
        <w:rPr>
          <w:color w:val="000000"/>
          <w:sz w:val="28"/>
          <w:szCs w:val="28"/>
          <w:lang w:bidi="ru-RU"/>
        </w:rPr>
        <w:t>спорта</w:t>
      </w:r>
      <w:r w:rsidRPr="00E54E8A">
        <w:rPr>
          <w:color w:val="000000"/>
          <w:sz w:val="28"/>
          <w:szCs w:val="28"/>
          <w:lang w:bidi="ru-RU"/>
        </w:rPr>
        <w:t>), и стаж научно-педагогической работы не менее 5 лет или ученое звание профессора.</w:t>
      </w:r>
    </w:p>
    <w:p w:rsidR="000C66E6" w:rsidRDefault="00C146A8" w:rsidP="009D19F9">
      <w:pPr>
        <w:jc w:val="both"/>
      </w:pPr>
    </w:p>
    <w:sectPr w:rsidR="000C66E6" w:rsidSect="00B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24"/>
    <w:rsid w:val="00611BEB"/>
    <w:rsid w:val="00693691"/>
    <w:rsid w:val="009D19F9"/>
    <w:rsid w:val="00A71C24"/>
    <w:rsid w:val="00B46928"/>
    <w:rsid w:val="00C146A8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2A3D-3A74-4566-8AEA-806084C0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2022-04-28T03:51:00Z</dcterms:created>
  <dcterms:modified xsi:type="dcterms:W3CDTF">2022-04-28T03:51:00Z</dcterms:modified>
</cp:coreProperties>
</file>